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82538" w14:textId="77777777" w:rsidR="00C238FC" w:rsidRPr="00C238FC" w:rsidRDefault="00C238FC" w:rsidP="00C238FC">
      <w:pPr>
        <w:spacing w:after="0"/>
        <w:ind w:left="5387" w:right="566"/>
        <w:rPr>
          <w:rFonts w:ascii="Times New Roman" w:eastAsia="Calibri" w:hAnsi="Times New Roman" w:cs="Times New Roman"/>
          <w:sz w:val="28"/>
          <w:szCs w:val="28"/>
        </w:rPr>
      </w:pPr>
      <w:r w:rsidRPr="00C238FC">
        <w:rPr>
          <w:rFonts w:ascii="Times New Roman" w:eastAsia="Calibri" w:hAnsi="Times New Roman" w:cs="Times New Roman"/>
          <w:sz w:val="28"/>
          <w:szCs w:val="28"/>
        </w:rPr>
        <w:t>«Утверждаю»</w:t>
      </w:r>
    </w:p>
    <w:p w14:paraId="5FB88FB6" w14:textId="77777777" w:rsidR="00C238FC" w:rsidRPr="00C238FC" w:rsidRDefault="00C238FC" w:rsidP="00C238FC">
      <w:pPr>
        <w:tabs>
          <w:tab w:val="left" w:pos="4080"/>
        </w:tabs>
        <w:spacing w:after="0"/>
        <w:ind w:left="5387" w:right="-143"/>
        <w:rPr>
          <w:rFonts w:ascii="Times New Roman" w:eastAsia="Calibri" w:hAnsi="Times New Roman" w:cs="Times New Roman"/>
          <w:sz w:val="28"/>
          <w:szCs w:val="28"/>
        </w:rPr>
      </w:pPr>
      <w:r w:rsidRPr="00C238FC">
        <w:rPr>
          <w:rFonts w:ascii="Times New Roman" w:eastAsia="Calibri" w:hAnsi="Times New Roman" w:cs="Times New Roman"/>
          <w:sz w:val="28"/>
          <w:szCs w:val="28"/>
        </w:rPr>
        <w:t xml:space="preserve">Зам. Генерального директора </w:t>
      </w:r>
    </w:p>
    <w:p w14:paraId="466E2610" w14:textId="77777777" w:rsidR="00C238FC" w:rsidRPr="00C238FC" w:rsidRDefault="00C238FC" w:rsidP="00C238FC">
      <w:pPr>
        <w:tabs>
          <w:tab w:val="left" w:pos="4080"/>
        </w:tabs>
        <w:spacing w:after="0"/>
        <w:ind w:left="5387" w:right="-143"/>
        <w:rPr>
          <w:rFonts w:ascii="Times New Roman" w:eastAsia="Calibri" w:hAnsi="Times New Roman" w:cs="Times New Roman"/>
          <w:sz w:val="28"/>
          <w:szCs w:val="28"/>
        </w:rPr>
      </w:pPr>
      <w:r w:rsidRPr="00C238FC">
        <w:rPr>
          <w:rFonts w:ascii="Times New Roman" w:eastAsia="Calibri" w:hAnsi="Times New Roman" w:cs="Times New Roman"/>
          <w:sz w:val="28"/>
          <w:szCs w:val="28"/>
        </w:rPr>
        <w:t>главный инженер</w:t>
      </w:r>
    </w:p>
    <w:p w14:paraId="0AB711B4" w14:textId="77777777" w:rsidR="00C238FC" w:rsidRPr="00C238FC" w:rsidRDefault="00C238FC" w:rsidP="00C238FC">
      <w:pPr>
        <w:tabs>
          <w:tab w:val="left" w:pos="4080"/>
        </w:tabs>
        <w:spacing w:after="0"/>
        <w:ind w:left="5387" w:right="-143"/>
        <w:rPr>
          <w:rFonts w:ascii="Times New Roman" w:eastAsia="Calibri" w:hAnsi="Times New Roman" w:cs="Times New Roman"/>
          <w:sz w:val="28"/>
          <w:szCs w:val="28"/>
        </w:rPr>
      </w:pPr>
      <w:r w:rsidRPr="00C238FC">
        <w:rPr>
          <w:rFonts w:ascii="Times New Roman" w:eastAsia="Calibri" w:hAnsi="Times New Roman" w:cs="Times New Roman"/>
          <w:sz w:val="28"/>
          <w:szCs w:val="28"/>
        </w:rPr>
        <w:t>ОАО «Сангтудинская ГЭС-1»</w:t>
      </w:r>
    </w:p>
    <w:p w14:paraId="2C2ECA5C" w14:textId="77777777" w:rsidR="00C238FC" w:rsidRPr="00C238FC" w:rsidRDefault="00C238FC" w:rsidP="00C238FC">
      <w:pPr>
        <w:tabs>
          <w:tab w:val="left" w:pos="4080"/>
        </w:tabs>
        <w:spacing w:after="0"/>
        <w:ind w:left="5387" w:right="-143"/>
        <w:rPr>
          <w:rFonts w:ascii="Times New Roman" w:eastAsia="Calibri" w:hAnsi="Times New Roman" w:cs="Times New Roman"/>
          <w:sz w:val="28"/>
          <w:szCs w:val="28"/>
        </w:rPr>
      </w:pPr>
      <w:r w:rsidRPr="00C238FC">
        <w:rPr>
          <w:rFonts w:ascii="Times New Roman" w:eastAsia="Calibri" w:hAnsi="Times New Roman" w:cs="Times New Roman"/>
          <w:sz w:val="28"/>
          <w:szCs w:val="28"/>
        </w:rPr>
        <w:t xml:space="preserve">______________  В.С. Кочнев </w:t>
      </w:r>
    </w:p>
    <w:p w14:paraId="1A15E618" w14:textId="77777777" w:rsidR="00C238FC" w:rsidRPr="00C238FC" w:rsidRDefault="00C238FC" w:rsidP="00C238FC">
      <w:pPr>
        <w:tabs>
          <w:tab w:val="left" w:pos="4080"/>
        </w:tabs>
        <w:spacing w:after="0"/>
        <w:ind w:left="5387" w:right="-143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sz w:val="28"/>
          <w:szCs w:val="28"/>
        </w:rPr>
        <w:t>« ____ » ____________ 2021 г.</w:t>
      </w:r>
    </w:p>
    <w:p w14:paraId="5528E2CF" w14:textId="77777777" w:rsidR="00C238FC" w:rsidRPr="00C238FC" w:rsidRDefault="00C238FC" w:rsidP="00C238FC">
      <w:pPr>
        <w:spacing w:before="360" w:after="360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C238FC">
        <w:rPr>
          <w:rFonts w:ascii="Times New Roman" w:eastAsia="Calibri" w:hAnsi="Times New Roman" w:cs="Times New Roman"/>
          <w:b/>
          <w:sz w:val="28"/>
          <w:szCs w:val="24"/>
        </w:rPr>
        <w:t>Техническое задание на проведение закупки услуг</w:t>
      </w:r>
    </w:p>
    <w:p w14:paraId="1C9212F7" w14:textId="2AC0E4FE" w:rsidR="00C238FC" w:rsidRPr="00C238FC" w:rsidRDefault="00C238FC" w:rsidP="00C238F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sz w:val="24"/>
          <w:szCs w:val="24"/>
        </w:rPr>
        <w:t xml:space="preserve">Основание для проведения: ГКПЗ 2021 года, </w:t>
      </w:r>
      <w:r w:rsidRPr="007C43E4">
        <w:rPr>
          <w:rFonts w:ascii="Times New Roman" w:eastAsia="Calibri" w:hAnsi="Times New Roman" w:cs="Times New Roman"/>
          <w:sz w:val="24"/>
          <w:szCs w:val="24"/>
        </w:rPr>
        <w:t>Лот №</w:t>
      </w:r>
      <w:r w:rsidR="00D4257D" w:rsidRPr="007C43E4">
        <w:rPr>
          <w:rFonts w:ascii="Times New Roman" w:eastAsia="Calibri" w:hAnsi="Times New Roman" w:cs="Times New Roman"/>
          <w:sz w:val="24"/>
          <w:szCs w:val="24"/>
        </w:rPr>
        <w:t>21.000</w:t>
      </w:r>
      <w:r w:rsidR="000E2476" w:rsidRPr="007C43E4">
        <w:rPr>
          <w:rFonts w:ascii="Times New Roman" w:eastAsia="Calibri" w:hAnsi="Times New Roman" w:cs="Times New Roman"/>
          <w:sz w:val="24"/>
          <w:szCs w:val="24"/>
        </w:rPr>
        <w:t>1</w:t>
      </w:r>
      <w:r w:rsidR="007C43E4" w:rsidRPr="007C43E4">
        <w:rPr>
          <w:rFonts w:ascii="Times New Roman" w:eastAsia="Calibri" w:hAnsi="Times New Roman" w:cs="Times New Roman"/>
          <w:sz w:val="24"/>
          <w:szCs w:val="24"/>
        </w:rPr>
        <w:t>50</w:t>
      </w:r>
      <w:proofErr w:type="gramStart"/>
      <w:r w:rsidR="000E2476" w:rsidRPr="007C43E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7C43E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gramEnd"/>
      <w:r w:rsidRPr="007C43E4">
        <w:rPr>
          <w:rFonts w:ascii="Times New Roman" w:eastAsia="Calibri" w:hAnsi="Times New Roman" w:cs="Times New Roman"/>
          <w:sz w:val="24"/>
          <w:szCs w:val="24"/>
        </w:rPr>
        <w:t>Госуда</w:t>
      </w:r>
      <w:r w:rsidRPr="00C238FC">
        <w:rPr>
          <w:rFonts w:ascii="Times New Roman" w:eastAsia="Calibri" w:hAnsi="Times New Roman" w:cs="Times New Roman"/>
          <w:sz w:val="24"/>
          <w:szCs w:val="24"/>
        </w:rPr>
        <w:t xml:space="preserve">рственная экспертиза Декларации безопасности гидротехнических сооружений </w:t>
      </w:r>
      <w:r w:rsidR="000E2476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C238FC">
        <w:rPr>
          <w:rFonts w:ascii="Times New Roman" w:eastAsia="Calibri" w:hAnsi="Times New Roman" w:cs="Times New Roman"/>
          <w:sz w:val="24"/>
          <w:szCs w:val="24"/>
        </w:rPr>
        <w:t>Сангтудинской ГЭС-1»</w:t>
      </w:r>
    </w:p>
    <w:p w14:paraId="2AEE598F" w14:textId="77777777" w:rsidR="00C238FC" w:rsidRPr="00C238FC" w:rsidRDefault="00C238FC" w:rsidP="00C238FC">
      <w:pPr>
        <w:spacing w:after="0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238FC">
        <w:rPr>
          <w:rFonts w:ascii="Times New Roman" w:eastAsia="Calibri" w:hAnsi="Times New Roman" w:cs="Times New Roman"/>
          <w:sz w:val="24"/>
          <w:szCs w:val="24"/>
        </w:rPr>
        <w:t>Наименование закупки: оказание услуг по Государственной экспертизе Декларации безопасности гидротехнических сооружений Сангтудинской ГЭС-1</w:t>
      </w:r>
      <w:r w:rsidRPr="00C238FC">
        <w:rPr>
          <w:rFonts w:ascii="Calibri" w:eastAsia="Calibri" w:hAnsi="Calibri" w:cs="Times New Roman"/>
        </w:rPr>
        <w:t>.</w:t>
      </w:r>
    </w:p>
    <w:p w14:paraId="14EE95E6" w14:textId="77777777" w:rsidR="00C238FC" w:rsidRPr="00C238FC" w:rsidRDefault="00C238FC" w:rsidP="00C238FC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sz w:val="24"/>
          <w:szCs w:val="24"/>
        </w:rPr>
        <w:t xml:space="preserve">Начальная (предельная) стоимость оказываемых </w:t>
      </w:r>
      <w:r w:rsidRPr="007C43E4">
        <w:rPr>
          <w:rFonts w:ascii="Times New Roman" w:eastAsia="Calibri" w:hAnsi="Times New Roman" w:cs="Times New Roman"/>
          <w:sz w:val="24"/>
          <w:szCs w:val="24"/>
        </w:rPr>
        <w:t>услуг:</w:t>
      </w:r>
      <w:r w:rsidR="00ED15AE" w:rsidRPr="007C43E4">
        <w:rPr>
          <w:rFonts w:ascii="Times New Roman" w:eastAsia="Calibri" w:hAnsi="Times New Roman" w:cs="Times New Roman"/>
          <w:sz w:val="24"/>
          <w:szCs w:val="24"/>
        </w:rPr>
        <w:t xml:space="preserve"> семьдесят тысяч триста восемь сомони, 00 дирам (70 308,00)</w:t>
      </w:r>
      <w:r w:rsidRPr="007C43E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FF94EF4" w14:textId="77777777" w:rsidR="00C238FC" w:rsidRPr="00C238FC" w:rsidRDefault="00C238FC" w:rsidP="00C238FC">
      <w:pPr>
        <w:spacing w:before="240" w:after="240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14:paraId="3A56BB89" w14:textId="77777777" w:rsidR="00C238FC" w:rsidRPr="00C238FC" w:rsidRDefault="00C238FC" w:rsidP="00C238F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3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 на оказание услуг по Государственной экспертизе Декларации безопасности гидротехнических сооружений Сангтудинской ГЭС-1.</w:t>
      </w:r>
    </w:p>
    <w:p w14:paraId="2C6548E4" w14:textId="77777777" w:rsidR="00C238FC" w:rsidRPr="00C238FC" w:rsidRDefault="00C238FC" w:rsidP="00C238FC">
      <w:pPr>
        <w:numPr>
          <w:ilvl w:val="0"/>
          <w:numId w:val="2"/>
        </w:numPr>
        <w:tabs>
          <w:tab w:val="left" w:pos="1134"/>
        </w:tabs>
        <w:spacing w:before="120" w:after="120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3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требования:</w:t>
      </w:r>
    </w:p>
    <w:p w14:paraId="44AA2FAA" w14:textId="77777777" w:rsidR="00C238FC" w:rsidRPr="00C238FC" w:rsidRDefault="00C238FC" w:rsidP="00C238FC">
      <w:pPr>
        <w:numPr>
          <w:ilvl w:val="0"/>
          <w:numId w:val="1"/>
        </w:numPr>
        <w:tabs>
          <w:tab w:val="left" w:pos="993"/>
        </w:tabs>
        <w:spacing w:after="0"/>
        <w:ind w:left="425" w:hanging="35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t xml:space="preserve">Требования к месту оказания услуг – </w:t>
      </w:r>
      <w:r w:rsidRPr="00C238FC">
        <w:rPr>
          <w:rFonts w:ascii="Times New Roman" w:eastAsia="Calibri" w:hAnsi="Times New Roman" w:cs="Times New Roman"/>
          <w:sz w:val="24"/>
          <w:szCs w:val="24"/>
        </w:rPr>
        <w:t xml:space="preserve">Республика Таджикистан, </w:t>
      </w:r>
      <w:proofErr w:type="spellStart"/>
      <w:r w:rsidRPr="00C238FC">
        <w:rPr>
          <w:rFonts w:ascii="Times New Roman" w:eastAsia="Calibri" w:hAnsi="Times New Roman" w:cs="Times New Roman"/>
          <w:sz w:val="24"/>
          <w:szCs w:val="24"/>
        </w:rPr>
        <w:t>Дангаринский</w:t>
      </w:r>
      <w:proofErr w:type="spellEnd"/>
      <w:r w:rsidRPr="00C238FC">
        <w:rPr>
          <w:rFonts w:ascii="Times New Roman" w:eastAsia="Calibri" w:hAnsi="Times New Roman" w:cs="Times New Roman"/>
          <w:sz w:val="24"/>
          <w:szCs w:val="24"/>
        </w:rPr>
        <w:t xml:space="preserve"> район, поселок </w:t>
      </w:r>
      <w:proofErr w:type="spellStart"/>
      <w:r w:rsidRPr="00C238FC">
        <w:rPr>
          <w:rFonts w:ascii="Times New Roman" w:eastAsia="Calibri" w:hAnsi="Times New Roman" w:cs="Times New Roman"/>
          <w:sz w:val="24"/>
          <w:szCs w:val="24"/>
        </w:rPr>
        <w:t>Сангтуда</w:t>
      </w:r>
      <w:proofErr w:type="spellEnd"/>
      <w:r w:rsidRPr="00C238FC">
        <w:rPr>
          <w:rFonts w:ascii="Times New Roman" w:eastAsia="Calibri" w:hAnsi="Times New Roman" w:cs="Times New Roman"/>
          <w:sz w:val="24"/>
          <w:szCs w:val="24"/>
        </w:rPr>
        <w:t>, производственная территория Сангтудинской ГЭС-1.</w:t>
      </w:r>
    </w:p>
    <w:p w14:paraId="4FF3689F" w14:textId="77777777" w:rsidR="00C238FC" w:rsidRPr="00C238FC" w:rsidRDefault="00C238FC" w:rsidP="00C238FC">
      <w:pPr>
        <w:numPr>
          <w:ilvl w:val="0"/>
          <w:numId w:val="1"/>
        </w:numPr>
        <w:spacing w:after="0"/>
        <w:ind w:left="425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t xml:space="preserve">Требования к срокам оказания услуг (график, календарный план) – </w:t>
      </w:r>
    </w:p>
    <w:p w14:paraId="480169C3" w14:textId="77777777" w:rsidR="00C238FC" w:rsidRPr="00C238FC" w:rsidRDefault="00C238FC" w:rsidP="00C238FC">
      <w:pPr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sz w:val="24"/>
          <w:szCs w:val="24"/>
        </w:rPr>
        <w:t>Начало оказания услуг       –  01.09.2021г.</w:t>
      </w:r>
    </w:p>
    <w:p w14:paraId="79433B0C" w14:textId="77777777" w:rsidR="00C238FC" w:rsidRPr="00C238FC" w:rsidRDefault="00C238FC" w:rsidP="00C238FC">
      <w:pPr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sz w:val="24"/>
          <w:szCs w:val="24"/>
        </w:rPr>
        <w:t>Окончание оказание услуг –  01.12.2021г.</w:t>
      </w:r>
    </w:p>
    <w:p w14:paraId="233D3A11" w14:textId="1FEDEAF8" w:rsidR="00C238FC" w:rsidRPr="00C238FC" w:rsidRDefault="00C238FC" w:rsidP="00C238FC">
      <w:pPr>
        <w:numPr>
          <w:ilvl w:val="0"/>
          <w:numId w:val="1"/>
        </w:numPr>
        <w:tabs>
          <w:tab w:val="left" w:pos="993"/>
        </w:tabs>
        <w:spacing w:after="0"/>
        <w:ind w:left="425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t xml:space="preserve">Требования к условиям расчетов (оплаты) – </w:t>
      </w:r>
      <w:r w:rsidRPr="00C238FC">
        <w:rPr>
          <w:rFonts w:ascii="Times New Roman" w:eastAsia="Calibri" w:hAnsi="Times New Roman" w:cs="Times New Roman"/>
          <w:sz w:val="24"/>
          <w:szCs w:val="24"/>
        </w:rPr>
        <w:t xml:space="preserve">Оплата производится в форме безналичного расчета путем перечисления аванса в размере </w:t>
      </w:r>
      <w:r w:rsidR="00935E0D" w:rsidRPr="00935E0D">
        <w:rPr>
          <w:rFonts w:ascii="Times New Roman" w:eastAsia="Calibri" w:hAnsi="Times New Roman" w:cs="Times New Roman"/>
          <w:sz w:val="24"/>
          <w:szCs w:val="24"/>
        </w:rPr>
        <w:t>20</w:t>
      </w:r>
      <w:r w:rsidRPr="00C238FC">
        <w:rPr>
          <w:rFonts w:ascii="Times New Roman" w:eastAsia="Calibri" w:hAnsi="Times New Roman" w:cs="Times New Roman"/>
          <w:sz w:val="24"/>
          <w:szCs w:val="24"/>
        </w:rPr>
        <w:t xml:space="preserve"> % от стоимости услуг на расчетный счет поставщика. Полный расчет производится  после подписания акта приемки оказанных услуг.</w:t>
      </w:r>
    </w:p>
    <w:p w14:paraId="7EE957A4" w14:textId="77777777" w:rsidR="00C238FC" w:rsidRPr="00C238FC" w:rsidRDefault="00C238FC" w:rsidP="00C238FC">
      <w:pPr>
        <w:numPr>
          <w:ilvl w:val="0"/>
          <w:numId w:val="1"/>
        </w:numPr>
        <w:tabs>
          <w:tab w:val="left" w:pos="993"/>
        </w:tabs>
        <w:spacing w:after="0"/>
        <w:ind w:left="425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t xml:space="preserve">Требования к применяемым стандартам и прочим правилам – </w:t>
      </w:r>
      <w:r w:rsidRPr="00C238FC">
        <w:rPr>
          <w:rFonts w:ascii="Times New Roman" w:eastAsia="Calibri" w:hAnsi="Times New Roman" w:cs="Times New Roman"/>
          <w:sz w:val="24"/>
          <w:szCs w:val="24"/>
        </w:rPr>
        <w:t>Согласно Закона РТ за №666 от 29.12.2010г, Постановления Республики Таджикистан за №436 от 02.07.2015г, ПТЭ, ППБ, ПТБ, стандартов и нормативных документов в области задач настоящих технических требований.</w:t>
      </w:r>
    </w:p>
    <w:p w14:paraId="58D43AFE" w14:textId="77777777" w:rsidR="00C238FC" w:rsidRPr="00C238FC" w:rsidRDefault="00C238FC" w:rsidP="00C238FC">
      <w:pPr>
        <w:numPr>
          <w:ilvl w:val="0"/>
          <w:numId w:val="1"/>
        </w:numPr>
        <w:tabs>
          <w:tab w:val="left" w:pos="993"/>
        </w:tabs>
        <w:spacing w:after="0"/>
        <w:ind w:left="425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t>Требования к организационно-техническим аспектам оказания услуг</w:t>
      </w:r>
      <w:r w:rsidRPr="00C238FC">
        <w:rPr>
          <w:rFonts w:ascii="Times New Roman" w:eastAsia="Calibri" w:hAnsi="Times New Roman" w:cs="Times New Roman"/>
          <w:sz w:val="24"/>
          <w:szCs w:val="24"/>
        </w:rPr>
        <w:t xml:space="preserve"> – Отсутствуют.</w:t>
      </w:r>
    </w:p>
    <w:p w14:paraId="60E80B65" w14:textId="77777777" w:rsidR="00C238FC" w:rsidRPr="00C238FC" w:rsidRDefault="00C238FC" w:rsidP="00C238FC">
      <w:pPr>
        <w:numPr>
          <w:ilvl w:val="0"/>
          <w:numId w:val="1"/>
        </w:numPr>
        <w:tabs>
          <w:tab w:val="left" w:pos="993"/>
        </w:tabs>
        <w:spacing w:after="0"/>
        <w:ind w:left="425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t>Требования к обеспечению конфиденциальности –</w:t>
      </w:r>
      <w:r w:rsidRPr="00C238FC">
        <w:rPr>
          <w:rFonts w:ascii="Times New Roman" w:eastAsia="Calibri" w:hAnsi="Times New Roman" w:cs="Times New Roman"/>
          <w:sz w:val="24"/>
          <w:szCs w:val="24"/>
        </w:rPr>
        <w:t xml:space="preserve"> Необходимо обеспечить конфиденциальности информации, передаваемую Заказчиком Исполнителю услуг.</w:t>
      </w:r>
    </w:p>
    <w:p w14:paraId="410A1BD3" w14:textId="77777777" w:rsidR="00C238FC" w:rsidRPr="00C238FC" w:rsidRDefault="00C238FC" w:rsidP="00C238FC">
      <w:pPr>
        <w:numPr>
          <w:ilvl w:val="0"/>
          <w:numId w:val="1"/>
        </w:numPr>
        <w:tabs>
          <w:tab w:val="left" w:pos="993"/>
        </w:tabs>
        <w:spacing w:after="0"/>
        <w:ind w:left="425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t xml:space="preserve">Иные требования - </w:t>
      </w:r>
      <w:r w:rsidRPr="00C238FC">
        <w:rPr>
          <w:rFonts w:ascii="Times New Roman" w:eastAsia="Calibri" w:hAnsi="Times New Roman" w:cs="Times New Roman"/>
          <w:sz w:val="24"/>
          <w:szCs w:val="24"/>
        </w:rPr>
        <w:t>Отсутствуют.</w:t>
      </w:r>
    </w:p>
    <w:p w14:paraId="3BDA4A57" w14:textId="77777777" w:rsidR="00C238FC" w:rsidRPr="00C238FC" w:rsidRDefault="00C238FC" w:rsidP="00C238FC">
      <w:pPr>
        <w:numPr>
          <w:ilvl w:val="0"/>
          <w:numId w:val="1"/>
        </w:numPr>
        <w:tabs>
          <w:tab w:val="left" w:pos="993"/>
        </w:tabs>
        <w:spacing w:after="0"/>
        <w:ind w:left="425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t xml:space="preserve">Требования по соблюдению режима на объектах Заказчика – </w:t>
      </w:r>
      <w:r w:rsidRPr="00C238FC">
        <w:rPr>
          <w:rFonts w:ascii="Times New Roman" w:eastAsia="Calibri" w:hAnsi="Times New Roman" w:cs="Times New Roman"/>
          <w:sz w:val="24"/>
          <w:szCs w:val="24"/>
        </w:rPr>
        <w:t>Подрядчик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 на территории Заказчика согласно нормам, действующих в Республики Таджикистан.</w:t>
      </w:r>
    </w:p>
    <w:p w14:paraId="4062B988" w14:textId="77777777" w:rsidR="00C238FC" w:rsidRPr="00C238FC" w:rsidRDefault="00C238FC" w:rsidP="00C238FC">
      <w:pPr>
        <w:tabs>
          <w:tab w:val="left" w:pos="993"/>
        </w:tabs>
        <w:spacing w:after="0"/>
        <w:ind w:left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746CA7" w14:textId="77777777" w:rsidR="00C238FC" w:rsidRPr="00C238FC" w:rsidRDefault="00C238FC" w:rsidP="00C238FC">
      <w:pPr>
        <w:numPr>
          <w:ilvl w:val="1"/>
          <w:numId w:val="1"/>
        </w:numPr>
        <w:tabs>
          <w:tab w:val="left" w:pos="993"/>
        </w:tabs>
        <w:spacing w:before="120" w:after="120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38FC">
        <w:rPr>
          <w:rFonts w:ascii="Times New Roman" w:eastAsia="Calibri" w:hAnsi="Times New Roman" w:cs="Times New Roman"/>
          <w:b/>
          <w:sz w:val="24"/>
          <w:szCs w:val="24"/>
        </w:rPr>
        <w:t>Требования к оказанию услуг:</w:t>
      </w:r>
    </w:p>
    <w:p w14:paraId="5B78F8C4" w14:textId="77777777" w:rsidR="00C238FC" w:rsidRPr="00C238FC" w:rsidRDefault="00C238FC" w:rsidP="00C238FC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t>Требования к видам оказываемых услуг:</w:t>
      </w:r>
    </w:p>
    <w:p w14:paraId="4AEC5696" w14:textId="77777777" w:rsidR="00C238FC" w:rsidRPr="00ED15AE" w:rsidRDefault="00C238FC" w:rsidP="00C238FC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5AE">
        <w:rPr>
          <w:rFonts w:ascii="Times New Roman" w:eastAsia="Calibri" w:hAnsi="Times New Roman" w:cs="Times New Roman"/>
          <w:sz w:val="24"/>
          <w:szCs w:val="24"/>
        </w:rPr>
        <w:t>Экспертное заключение должно быть конкретным, объективным, доказательным и аргументированным. Формулировки выводов должны иметь однозначное толкование. Анализ разделов декларации безопасности и замечания должны сопровождаться ссылками на конкретное требования нормативных документов в области промышленной безопасности, локализации и ликвидации чрезвычайных ситуаций, защиты населения и территорий от чрезвычайных ситуаций;</w:t>
      </w:r>
    </w:p>
    <w:p w14:paraId="67C29B19" w14:textId="77777777" w:rsidR="00C238FC" w:rsidRPr="00ED15AE" w:rsidRDefault="00C238FC" w:rsidP="00C238FC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5AE">
        <w:rPr>
          <w:rFonts w:ascii="Times New Roman" w:eastAsia="Calibri" w:hAnsi="Times New Roman" w:cs="Times New Roman"/>
          <w:sz w:val="24"/>
          <w:szCs w:val="24"/>
        </w:rPr>
        <w:t>При проведении экспертизы анализируются все составные части декларации безопасности с обязательным указанием их наименований и номеров;</w:t>
      </w:r>
    </w:p>
    <w:p w14:paraId="2FC4E96C" w14:textId="77777777" w:rsidR="00C238FC" w:rsidRPr="00ED15AE" w:rsidRDefault="00C238FC" w:rsidP="00C238FC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5AE">
        <w:rPr>
          <w:rFonts w:ascii="Times New Roman" w:eastAsia="Calibri" w:hAnsi="Times New Roman" w:cs="Times New Roman"/>
          <w:sz w:val="24"/>
          <w:szCs w:val="24"/>
        </w:rPr>
        <w:t xml:space="preserve"> Целью государственной экспертизы декларации безопасности является:</w:t>
      </w:r>
    </w:p>
    <w:p w14:paraId="303B97D2" w14:textId="77777777" w:rsidR="00C238FC" w:rsidRPr="00ED15AE" w:rsidRDefault="00C238FC" w:rsidP="00C238FC">
      <w:pPr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5AE">
        <w:rPr>
          <w:rFonts w:ascii="Times New Roman" w:eastAsia="Calibri" w:hAnsi="Times New Roman" w:cs="Times New Roman"/>
          <w:sz w:val="24"/>
          <w:szCs w:val="24"/>
        </w:rPr>
        <w:t>- установить полноту и достоверность сведений, указанных в Декларации безопасности, в частности:</w:t>
      </w:r>
    </w:p>
    <w:p w14:paraId="793C26FB" w14:textId="77777777" w:rsidR="00C238FC" w:rsidRPr="00ED15AE" w:rsidRDefault="00C238FC" w:rsidP="00C238FC">
      <w:p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5AE">
        <w:rPr>
          <w:rFonts w:ascii="Times New Roman" w:eastAsia="Calibri" w:hAnsi="Times New Roman" w:cs="Times New Roman"/>
          <w:sz w:val="24"/>
          <w:szCs w:val="24"/>
        </w:rPr>
        <w:t>-    выявления степени опасности на гидротехнических сооружениях;</w:t>
      </w:r>
    </w:p>
    <w:p w14:paraId="13B06745" w14:textId="77777777" w:rsidR="00C238FC" w:rsidRPr="00ED15AE" w:rsidRDefault="00C238FC" w:rsidP="00C238FC">
      <w:p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5AE">
        <w:rPr>
          <w:rFonts w:ascii="Times New Roman" w:eastAsia="Calibri" w:hAnsi="Times New Roman" w:cs="Times New Roman"/>
          <w:sz w:val="24"/>
          <w:szCs w:val="24"/>
        </w:rPr>
        <w:t>- достаточности предусмотренных мер по обеспечению безопасности гидротехнических сооружений и соответствия данных мер нормам и правилам.</w:t>
      </w:r>
    </w:p>
    <w:p w14:paraId="71766DBF" w14:textId="77777777" w:rsidR="00C238FC" w:rsidRPr="00ED15AE" w:rsidRDefault="00C238FC" w:rsidP="00C238FC">
      <w:p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5AE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987358" w:rsidRPr="00ED15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15AE">
        <w:rPr>
          <w:rFonts w:ascii="Times New Roman" w:eastAsia="Calibri" w:hAnsi="Times New Roman" w:cs="Times New Roman"/>
          <w:sz w:val="24"/>
          <w:szCs w:val="24"/>
        </w:rPr>
        <w:t>Экспертное заключение должно содержит:</w:t>
      </w:r>
    </w:p>
    <w:p w14:paraId="675D349E" w14:textId="77777777" w:rsidR="00C238FC" w:rsidRPr="00ED15AE" w:rsidRDefault="00C238FC" w:rsidP="00C238FC">
      <w:p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5AE">
        <w:rPr>
          <w:rFonts w:ascii="Times New Roman" w:eastAsia="Calibri" w:hAnsi="Times New Roman" w:cs="Times New Roman"/>
          <w:sz w:val="24"/>
          <w:szCs w:val="24"/>
        </w:rPr>
        <w:t>- наименование экспертного заключения (с указанием полного наименования декларации безопасности);</w:t>
      </w:r>
    </w:p>
    <w:p w14:paraId="7DB87187" w14:textId="77777777" w:rsidR="00C238FC" w:rsidRPr="00ED15AE" w:rsidRDefault="00C238FC" w:rsidP="00C238FC">
      <w:p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5AE">
        <w:rPr>
          <w:rFonts w:ascii="Times New Roman" w:eastAsia="Calibri" w:hAnsi="Times New Roman" w:cs="Times New Roman"/>
          <w:sz w:val="24"/>
          <w:szCs w:val="24"/>
        </w:rPr>
        <w:t>- сведения о наличие у экспертной организации лицензии на право проведения экспертизы безопасности промышленных производств;</w:t>
      </w:r>
    </w:p>
    <w:p w14:paraId="27E849F8" w14:textId="77777777" w:rsidR="00C238FC" w:rsidRPr="00ED15AE" w:rsidRDefault="00C238FC" w:rsidP="00C238FC">
      <w:p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5AE">
        <w:rPr>
          <w:rFonts w:ascii="Times New Roman" w:eastAsia="Calibri" w:hAnsi="Times New Roman" w:cs="Times New Roman"/>
          <w:sz w:val="24"/>
          <w:szCs w:val="24"/>
        </w:rPr>
        <w:t>- сведения о наличии заключения МЧС РТ о готовности организации к выполнению экспертных работ в части предупреждения и ликвидации чрезвычайных ситуаций;</w:t>
      </w:r>
    </w:p>
    <w:p w14:paraId="156A87BD" w14:textId="77777777" w:rsidR="00C238FC" w:rsidRPr="00ED15AE" w:rsidRDefault="00C238FC" w:rsidP="00C238FC">
      <w:p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5AE">
        <w:rPr>
          <w:rFonts w:ascii="Times New Roman" w:eastAsia="Calibri" w:hAnsi="Times New Roman" w:cs="Times New Roman"/>
          <w:sz w:val="24"/>
          <w:szCs w:val="24"/>
        </w:rPr>
        <w:t>- краткую характеристику представленного на экспертизу материала;</w:t>
      </w:r>
    </w:p>
    <w:p w14:paraId="32E60C91" w14:textId="77777777" w:rsidR="00C238FC" w:rsidRPr="00ED15AE" w:rsidRDefault="00C238FC" w:rsidP="00C238FC">
      <w:p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5AE">
        <w:rPr>
          <w:rFonts w:ascii="Times New Roman" w:eastAsia="Calibri" w:hAnsi="Times New Roman" w:cs="Times New Roman"/>
          <w:sz w:val="24"/>
          <w:szCs w:val="24"/>
        </w:rPr>
        <w:t>- сведения о полноте представленной информации по всем разделам и пунктам декларации безопасности;</w:t>
      </w:r>
    </w:p>
    <w:p w14:paraId="3E7CE547" w14:textId="77777777" w:rsidR="00C238FC" w:rsidRPr="00ED15AE" w:rsidRDefault="00C238FC" w:rsidP="00C238FC">
      <w:p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5AE">
        <w:rPr>
          <w:rFonts w:ascii="Times New Roman" w:eastAsia="Calibri" w:hAnsi="Times New Roman" w:cs="Times New Roman"/>
          <w:sz w:val="24"/>
          <w:szCs w:val="24"/>
        </w:rPr>
        <w:t>-  сведения о степени выявление опасностей на промышленном объекте;</w:t>
      </w:r>
    </w:p>
    <w:p w14:paraId="58749D06" w14:textId="77777777" w:rsidR="00C238FC" w:rsidRPr="00ED15AE" w:rsidRDefault="00C238FC" w:rsidP="00C238FC">
      <w:p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5AE">
        <w:rPr>
          <w:rFonts w:ascii="Times New Roman" w:eastAsia="Calibri" w:hAnsi="Times New Roman" w:cs="Times New Roman"/>
          <w:sz w:val="24"/>
          <w:szCs w:val="24"/>
        </w:rPr>
        <w:t>-  краткую характеристику и назначение декларируемого объекта;</w:t>
      </w:r>
    </w:p>
    <w:p w14:paraId="0CB8CCEB" w14:textId="77777777" w:rsidR="00C238FC" w:rsidRPr="00C238FC" w:rsidRDefault="00C238FC" w:rsidP="00C238FC">
      <w:pPr>
        <w:spacing w:after="0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5AE">
        <w:rPr>
          <w:rFonts w:ascii="Times New Roman" w:eastAsia="Calibri" w:hAnsi="Times New Roman" w:cs="Times New Roman"/>
          <w:sz w:val="24"/>
          <w:szCs w:val="24"/>
        </w:rPr>
        <w:t>- сведения о достаточности и соответствии принятых мер обеспечения безопасности требованиям действующих норм и правил;</w:t>
      </w:r>
    </w:p>
    <w:p w14:paraId="289A0FC4" w14:textId="77777777" w:rsidR="00C238FC" w:rsidRPr="00C238FC" w:rsidRDefault="00C238FC" w:rsidP="00C238FC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t xml:space="preserve">   - Требования к объемам оказываемых услуг, в виде, достаточном для однозначного составления смет (калькуляций) –</w:t>
      </w:r>
      <w:r w:rsidRPr="00C238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0AD8">
        <w:rPr>
          <w:rFonts w:ascii="Times New Roman" w:eastAsia="Calibri" w:hAnsi="Times New Roman" w:cs="Times New Roman"/>
          <w:sz w:val="24"/>
          <w:szCs w:val="24"/>
        </w:rPr>
        <w:t>Исполнителю</w:t>
      </w:r>
      <w:r w:rsidRPr="00C238FC">
        <w:rPr>
          <w:rFonts w:ascii="Times New Roman" w:eastAsia="Calibri" w:hAnsi="Times New Roman" w:cs="Times New Roman"/>
          <w:sz w:val="24"/>
          <w:szCs w:val="24"/>
        </w:rPr>
        <w:t xml:space="preserve"> необходимо предоставить смету (калькуляцию)/расшифровку по объемам оказываемых услуг.</w:t>
      </w:r>
    </w:p>
    <w:p w14:paraId="395B951D" w14:textId="77777777" w:rsidR="00C238FC" w:rsidRPr="00C238FC" w:rsidRDefault="00C238FC" w:rsidP="00C238FC">
      <w:pPr>
        <w:numPr>
          <w:ilvl w:val="0"/>
          <w:numId w:val="1"/>
        </w:numPr>
        <w:spacing w:after="0"/>
        <w:ind w:left="425" w:hanging="425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t xml:space="preserve">Требования к последовательности оказания услуг, их этапам – </w:t>
      </w:r>
      <w:r w:rsidRPr="00C238FC">
        <w:rPr>
          <w:rFonts w:ascii="Times New Roman" w:eastAsia="Calibri" w:hAnsi="Times New Roman" w:cs="Times New Roman"/>
          <w:sz w:val="24"/>
          <w:szCs w:val="24"/>
        </w:rPr>
        <w:t>Отсутствуют.</w:t>
      </w:r>
    </w:p>
    <w:p w14:paraId="09745B3F" w14:textId="77777777" w:rsidR="00C238FC" w:rsidRPr="00C238FC" w:rsidRDefault="00C238FC" w:rsidP="00C238FC">
      <w:pPr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t xml:space="preserve">Требования по оформлению отчетности – </w:t>
      </w:r>
      <w:r w:rsidRPr="00C238FC">
        <w:rPr>
          <w:rFonts w:ascii="Times New Roman" w:eastAsia="Calibri" w:hAnsi="Times New Roman" w:cs="Times New Roman"/>
          <w:sz w:val="24"/>
          <w:szCs w:val="24"/>
        </w:rPr>
        <w:t>Своевременное предоставление Заказчику отчетной документации за отчетный период. По завершению оказанию услуг, Исполнитель обязан предоставить Заказчику всю отчетную документацию по оказанным услугам.</w:t>
      </w:r>
    </w:p>
    <w:p w14:paraId="4FDD2DF8" w14:textId="77777777" w:rsidR="00C238FC" w:rsidRPr="00C238FC" w:rsidRDefault="00C238FC" w:rsidP="00C238FC">
      <w:pPr>
        <w:spacing w:after="0"/>
        <w:ind w:left="426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t xml:space="preserve">Требования к качеству услуг – </w:t>
      </w:r>
      <w:r w:rsidRPr="00C238FC">
        <w:rPr>
          <w:rFonts w:ascii="Times New Roman" w:eastAsia="Calibri" w:hAnsi="Times New Roman" w:cs="Times New Roman"/>
          <w:sz w:val="24"/>
          <w:szCs w:val="24"/>
        </w:rPr>
        <w:t>Исполнитель несет ответственность за недостатки документации и информации, которые могут повлиять на качество и сроки оказания услуг, а также в процессе эксплуатации объекта, созданного на основе выполненной документации. При обнаружении недостатков в документации, Исполнитель по требованию Заказчика обязан безвозмездно и оперативно откорректировать разработку Декларации безопасности.</w:t>
      </w:r>
    </w:p>
    <w:p w14:paraId="733951C4" w14:textId="77777777" w:rsidR="00C238FC" w:rsidRPr="00C238FC" w:rsidRDefault="00C238FC" w:rsidP="00C238F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Требования к перечню, условиям и порядку оформления итоговых документов по результатам оказанных услуг –</w:t>
      </w:r>
      <w:r w:rsidRPr="00C238FC">
        <w:rPr>
          <w:rFonts w:ascii="Calibri" w:eastAsia="Calibri" w:hAnsi="Calibri" w:cs="Times New Roman"/>
        </w:rPr>
        <w:t xml:space="preserve"> </w:t>
      </w:r>
      <w:r w:rsidRPr="00C238FC">
        <w:rPr>
          <w:rFonts w:ascii="Times New Roman" w:eastAsia="Calibri" w:hAnsi="Times New Roman" w:cs="Times New Roman"/>
          <w:sz w:val="24"/>
          <w:szCs w:val="24"/>
        </w:rPr>
        <w:t>Представить экспертное заключение и акт сдачи-приемки Государственной экспертизы безопасности гидротехнических сооружений</w:t>
      </w:r>
      <w:r w:rsidRPr="00C238FC">
        <w:rPr>
          <w:rFonts w:ascii="Calibri" w:eastAsia="Calibri" w:hAnsi="Calibri" w:cs="Times New Roman"/>
        </w:rPr>
        <w:t xml:space="preserve"> </w:t>
      </w:r>
      <w:r w:rsidRPr="00C238FC">
        <w:rPr>
          <w:rFonts w:ascii="Times New Roman" w:eastAsia="Calibri" w:hAnsi="Times New Roman" w:cs="Times New Roman"/>
          <w:sz w:val="24"/>
          <w:szCs w:val="24"/>
        </w:rPr>
        <w:t>Сангтудинской ГЭС-1.</w:t>
      </w:r>
    </w:p>
    <w:p w14:paraId="7902C1C3" w14:textId="77777777" w:rsidR="00C238FC" w:rsidRPr="00C238FC" w:rsidRDefault="00C238FC" w:rsidP="00C238FC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t xml:space="preserve">Возможность привлечения соисполнителей и ограничение оказываемых ими услуг – </w:t>
      </w:r>
      <w:r w:rsidRPr="00C238FC">
        <w:rPr>
          <w:rFonts w:ascii="Times New Roman" w:eastAsia="Calibri" w:hAnsi="Times New Roman" w:cs="Times New Roman"/>
          <w:sz w:val="24"/>
          <w:szCs w:val="24"/>
        </w:rPr>
        <w:t>Исполнитель выполняет экспертные работы собственными силами, с использованием своих материалов и оборудования.</w:t>
      </w:r>
    </w:p>
    <w:p w14:paraId="79D055E4" w14:textId="77777777" w:rsidR="00C238FC" w:rsidRPr="00C238FC" w:rsidRDefault="00C238FC" w:rsidP="00C238FC">
      <w:pPr>
        <w:numPr>
          <w:ilvl w:val="0"/>
          <w:numId w:val="1"/>
        </w:numPr>
        <w:spacing w:after="0"/>
        <w:ind w:left="425" w:hanging="425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t>Иные требования (возможность предоставления альтернативных вариантов и др.)</w:t>
      </w:r>
      <w:r w:rsidRPr="00C238FC">
        <w:rPr>
          <w:rFonts w:ascii="Times New Roman" w:eastAsia="Calibri" w:hAnsi="Times New Roman" w:cs="Times New Roman"/>
          <w:sz w:val="24"/>
          <w:szCs w:val="24"/>
        </w:rPr>
        <w:t xml:space="preserve"> – Отсутствуют.</w:t>
      </w:r>
    </w:p>
    <w:p w14:paraId="487BF600" w14:textId="77777777" w:rsidR="00C238FC" w:rsidRPr="00C238FC" w:rsidRDefault="00C238FC" w:rsidP="00C238FC">
      <w:pPr>
        <w:numPr>
          <w:ilvl w:val="0"/>
          <w:numId w:val="5"/>
        </w:numPr>
        <w:tabs>
          <w:tab w:val="left" w:pos="993"/>
        </w:tabs>
        <w:spacing w:before="120" w:after="120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38FC"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Участникам </w:t>
      </w:r>
      <w:r w:rsidRPr="00C238FC">
        <w:rPr>
          <w:rFonts w:ascii="Times New Roman" w:eastAsia="Calibri" w:hAnsi="Times New Roman" w:cs="Times New Roman"/>
          <w:i/>
          <w:sz w:val="24"/>
          <w:szCs w:val="24"/>
        </w:rPr>
        <w:t>(с обязательным обоснованием требований и с указанием документов, которые должны быть представлены Участником закупки в подтверждение его соответствия каждому отдельному требованию)</w:t>
      </w:r>
      <w:r w:rsidRPr="00C238F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569946AC" w14:textId="77777777" w:rsidR="00C238FC" w:rsidRPr="00C238FC" w:rsidRDefault="00C238FC" w:rsidP="00C238FC">
      <w:pPr>
        <w:numPr>
          <w:ilvl w:val="0"/>
          <w:numId w:val="6"/>
        </w:numPr>
        <w:spacing w:after="0"/>
        <w:ind w:left="425" w:hanging="35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t xml:space="preserve">Опыт оказания аналогичных услуг – </w:t>
      </w:r>
      <w:r w:rsidRPr="00C238FC">
        <w:rPr>
          <w:rFonts w:ascii="Times New Roman" w:eastAsia="Calibri" w:hAnsi="Times New Roman" w:cs="Times New Roman"/>
          <w:sz w:val="24"/>
          <w:szCs w:val="24"/>
        </w:rPr>
        <w:t>Не менее двух исполненных договоров, предшествующих дате заключения договора</w:t>
      </w:r>
    </w:p>
    <w:p w14:paraId="51392B2C" w14:textId="77777777" w:rsidR="00C238FC" w:rsidRPr="00C238FC" w:rsidRDefault="00C238FC" w:rsidP="00C238FC">
      <w:pPr>
        <w:numPr>
          <w:ilvl w:val="0"/>
          <w:numId w:val="6"/>
        </w:numPr>
        <w:spacing w:after="0"/>
        <w:ind w:left="425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t xml:space="preserve">Наличие лицензий, допусков, аккредитаций, разрешений, видов членства в саморегулируемых организациях, сертификатов, регистраций и т.п., необходимых Участнику закупки для выполнения договора, подлежащего заключению с победителем закупки, в соответствии с действующим законодательством (при необходимости) – </w:t>
      </w:r>
      <w:r w:rsidRPr="00C238FC">
        <w:rPr>
          <w:rFonts w:ascii="Times New Roman" w:eastAsia="Calibri" w:hAnsi="Times New Roman" w:cs="Times New Roman"/>
          <w:sz w:val="24"/>
          <w:szCs w:val="24"/>
        </w:rPr>
        <w:t>Предоставить лицензию на оказание данного вида услуг.</w:t>
      </w:r>
    </w:p>
    <w:p w14:paraId="193A0609" w14:textId="77777777" w:rsidR="00C238FC" w:rsidRPr="00C238FC" w:rsidRDefault="00C238FC" w:rsidP="00C238FC">
      <w:pPr>
        <w:numPr>
          <w:ilvl w:val="0"/>
          <w:numId w:val="6"/>
        </w:numPr>
        <w:spacing w:after="0"/>
        <w:ind w:left="425" w:hanging="35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t xml:space="preserve">Наличие материально-технических, кадровых ресурсов </w:t>
      </w:r>
      <w:r w:rsidRPr="00C238FC">
        <w:rPr>
          <w:rFonts w:ascii="Times New Roman" w:eastAsia="Calibri" w:hAnsi="Times New Roman" w:cs="Times New Roman"/>
          <w:sz w:val="24"/>
          <w:szCs w:val="24"/>
        </w:rPr>
        <w:t>- Наличие необходимого количества аттестованного персонала соответствующей квалификации для оказания услуг, являющихся предметом закупки.</w:t>
      </w:r>
    </w:p>
    <w:p w14:paraId="620652F2" w14:textId="77777777" w:rsidR="00C238FC" w:rsidRPr="00C238FC" w:rsidRDefault="00C238FC" w:rsidP="00C238FC">
      <w:pPr>
        <w:numPr>
          <w:ilvl w:val="0"/>
          <w:numId w:val="6"/>
        </w:numPr>
        <w:spacing w:after="0"/>
        <w:ind w:left="425" w:hanging="35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238FC">
        <w:rPr>
          <w:rFonts w:ascii="Times New Roman" w:eastAsia="Calibri" w:hAnsi="Times New Roman" w:cs="Times New Roman"/>
          <w:i/>
          <w:sz w:val="24"/>
          <w:szCs w:val="24"/>
        </w:rPr>
        <w:t xml:space="preserve">Иные требования - </w:t>
      </w:r>
      <w:r w:rsidRPr="00C238FC">
        <w:rPr>
          <w:rFonts w:ascii="Times New Roman" w:eastAsia="Calibri" w:hAnsi="Times New Roman" w:cs="Times New Roman"/>
          <w:sz w:val="24"/>
          <w:szCs w:val="24"/>
        </w:rPr>
        <w:t>Отсутствуют</w:t>
      </w:r>
      <w:r w:rsidRPr="00C238FC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27A8F94A" w14:textId="77777777" w:rsidR="00C238FC" w:rsidRPr="00C238FC" w:rsidRDefault="00C238FC" w:rsidP="00C238FC">
      <w:pPr>
        <w:numPr>
          <w:ilvl w:val="0"/>
          <w:numId w:val="3"/>
        </w:numPr>
        <w:tabs>
          <w:tab w:val="left" w:pos="142"/>
          <w:tab w:val="left" w:pos="993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238FC">
        <w:rPr>
          <w:rFonts w:ascii="Times New Roman" w:eastAsia="Calibri" w:hAnsi="Times New Roman" w:cs="Times New Roman"/>
          <w:b/>
          <w:sz w:val="24"/>
          <w:szCs w:val="24"/>
        </w:rPr>
        <w:t xml:space="preserve">Сводный и локальный сметные расчеты или калькуляции </w:t>
      </w:r>
      <w:r w:rsidRPr="00C238FC">
        <w:rPr>
          <w:rFonts w:ascii="Times New Roman" w:eastAsia="Calibri" w:hAnsi="Times New Roman" w:cs="Times New Roman"/>
          <w:i/>
          <w:sz w:val="24"/>
          <w:szCs w:val="24"/>
        </w:rPr>
        <w:t>–</w:t>
      </w:r>
      <w:r w:rsidRPr="00C238FC">
        <w:rPr>
          <w:rFonts w:ascii="Calibri" w:eastAsia="Calibri" w:hAnsi="Calibri" w:cs="Times New Roman"/>
        </w:rPr>
        <w:t xml:space="preserve"> </w:t>
      </w:r>
      <w:r w:rsidRPr="00C238FC">
        <w:rPr>
          <w:rFonts w:ascii="Times New Roman" w:eastAsia="Calibri" w:hAnsi="Times New Roman" w:cs="Times New Roman"/>
          <w:sz w:val="24"/>
          <w:szCs w:val="24"/>
        </w:rPr>
        <w:t>Исполнитель обязан предоставить смету/калькуляцию на оказание услуг (с расшифровкой) отдельным документом.</w:t>
      </w:r>
    </w:p>
    <w:p w14:paraId="18704A87" w14:textId="5B53415D" w:rsidR="00C238FC" w:rsidRPr="00C238FC" w:rsidRDefault="00C238FC" w:rsidP="00C238FC">
      <w:pPr>
        <w:numPr>
          <w:ilvl w:val="0"/>
          <w:numId w:val="3"/>
        </w:numPr>
        <w:tabs>
          <w:tab w:val="left" w:pos="993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b/>
          <w:sz w:val="24"/>
          <w:szCs w:val="24"/>
        </w:rPr>
        <w:t>График оказания услуг</w:t>
      </w:r>
      <w:r w:rsidRPr="00C238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5E0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</w:t>
      </w:r>
      <w:r w:rsidR="00935E0D">
        <w:rPr>
          <w:rFonts w:ascii="Times New Roman" w:eastAsia="Calibri" w:hAnsi="Times New Roman" w:cs="Times New Roman"/>
          <w:sz w:val="24"/>
          <w:szCs w:val="24"/>
        </w:rPr>
        <w:t>приложение №1)</w:t>
      </w:r>
    </w:p>
    <w:p w14:paraId="26E7CAD3" w14:textId="77777777" w:rsidR="00C238FC" w:rsidRPr="00C238FC" w:rsidRDefault="00C238FC" w:rsidP="00C238FC">
      <w:pPr>
        <w:numPr>
          <w:ilvl w:val="0"/>
          <w:numId w:val="7"/>
        </w:numPr>
        <w:spacing w:after="0"/>
        <w:ind w:left="1145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sz w:val="24"/>
          <w:szCs w:val="24"/>
        </w:rPr>
        <w:t>Начало оказания услуг:       01.09. 2021г.;</w:t>
      </w:r>
    </w:p>
    <w:p w14:paraId="255CD9D2" w14:textId="77777777" w:rsidR="00C238FC" w:rsidRPr="00C238FC" w:rsidRDefault="00C238FC" w:rsidP="00C238FC">
      <w:pPr>
        <w:numPr>
          <w:ilvl w:val="0"/>
          <w:numId w:val="7"/>
        </w:numPr>
        <w:spacing w:after="0"/>
        <w:ind w:left="1145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sz w:val="24"/>
          <w:szCs w:val="24"/>
        </w:rPr>
        <w:t>Окончание оказания услуг: 01.12. 2021г.</w:t>
      </w:r>
    </w:p>
    <w:p w14:paraId="761D069B" w14:textId="77777777" w:rsidR="00C238FC" w:rsidRPr="00C238FC" w:rsidRDefault="00C238FC" w:rsidP="00C238FC">
      <w:pPr>
        <w:numPr>
          <w:ilvl w:val="0"/>
          <w:numId w:val="3"/>
        </w:numPr>
        <w:tabs>
          <w:tab w:val="left" w:pos="993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b/>
          <w:sz w:val="24"/>
          <w:szCs w:val="24"/>
        </w:rPr>
        <w:t xml:space="preserve">Проект Договора </w:t>
      </w:r>
      <w:r w:rsidRPr="00C238FC">
        <w:rPr>
          <w:rFonts w:ascii="Times New Roman" w:eastAsia="Calibri" w:hAnsi="Times New Roman" w:cs="Times New Roman"/>
          <w:i/>
          <w:sz w:val="24"/>
          <w:szCs w:val="24"/>
        </w:rPr>
        <w:t xml:space="preserve">– </w:t>
      </w:r>
      <w:r w:rsidRPr="00C238FC">
        <w:rPr>
          <w:rFonts w:ascii="Times New Roman" w:eastAsia="Calibri" w:hAnsi="Times New Roman" w:cs="Times New Roman"/>
          <w:sz w:val="24"/>
          <w:szCs w:val="24"/>
        </w:rPr>
        <w:t>Прилагается (приложение №2).</w:t>
      </w:r>
    </w:p>
    <w:p w14:paraId="529366C9" w14:textId="77777777" w:rsidR="00C238FC" w:rsidRPr="00C238FC" w:rsidRDefault="00C238FC" w:rsidP="00C238FC">
      <w:pPr>
        <w:spacing w:before="36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sz w:val="24"/>
          <w:szCs w:val="24"/>
        </w:rPr>
        <w:t>В случае содержания противоречий в проекте Договора по отношению к тексту и положениям Технического задания, приоритет отдаётся Техническому заданию.</w:t>
      </w:r>
    </w:p>
    <w:p w14:paraId="7BDB1E3C" w14:textId="77777777" w:rsidR="00C238FC" w:rsidRPr="00C238FC" w:rsidRDefault="00C238FC" w:rsidP="00C238FC">
      <w:pPr>
        <w:tabs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8FC">
        <w:rPr>
          <w:rFonts w:ascii="Times New Roman" w:eastAsia="Calibri" w:hAnsi="Times New Roman" w:cs="Times New Roman"/>
          <w:sz w:val="24"/>
          <w:szCs w:val="24"/>
        </w:rPr>
        <w:tab/>
        <w:t xml:space="preserve">Контактное лицо, должность, телефон, адрес, E-mail для уточнения возникающих по техническому заданию вопросов. Начальник ПТО – Каландаров Сафармамад </w:t>
      </w:r>
      <w:proofErr w:type="spellStart"/>
      <w:r w:rsidRPr="00C238FC">
        <w:rPr>
          <w:rFonts w:ascii="Times New Roman" w:eastAsia="Calibri" w:hAnsi="Times New Roman" w:cs="Times New Roman"/>
          <w:sz w:val="24"/>
          <w:szCs w:val="24"/>
        </w:rPr>
        <w:t>Ватаншоевич</w:t>
      </w:r>
      <w:proofErr w:type="spellEnd"/>
      <w:r w:rsidRPr="00C238FC">
        <w:rPr>
          <w:rFonts w:ascii="Times New Roman" w:eastAsia="Calibri" w:hAnsi="Times New Roman" w:cs="Times New Roman"/>
          <w:sz w:val="24"/>
          <w:szCs w:val="24"/>
        </w:rPr>
        <w:t xml:space="preserve">, тел: 900-09-50-17, E-mail: </w:t>
      </w:r>
      <w:hyperlink r:id="rId5" w:history="1">
        <w:r w:rsidRPr="00C238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s.ка</w:t>
        </w:r>
        <w:r w:rsidRPr="00C238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landarov</w:t>
        </w:r>
        <w:r w:rsidRPr="00C238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@</w:t>
        </w:r>
        <w:r w:rsidRPr="00C238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sa</w:t>
        </w:r>
        <w:r w:rsidRPr="00C238FC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ngtuda.com</w:t>
        </w:r>
      </w:hyperlink>
      <w:r w:rsidRPr="00C238FC">
        <w:rPr>
          <w:rFonts w:ascii="Times New Roman" w:eastAsia="Calibri" w:hAnsi="Times New Roman" w:cs="Times New Roman"/>
          <w:sz w:val="24"/>
          <w:szCs w:val="24"/>
        </w:rPr>
        <w:t>.,</w:t>
      </w:r>
    </w:p>
    <w:p w14:paraId="2023CF3F" w14:textId="77777777" w:rsidR="00C238FC" w:rsidRPr="00C238FC" w:rsidRDefault="00C238FC" w:rsidP="00C238FC">
      <w:pPr>
        <w:tabs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D269A6" w14:textId="77777777" w:rsidR="00C238FC" w:rsidRPr="00C238FC" w:rsidRDefault="00C238FC" w:rsidP="00C238FC">
      <w:pPr>
        <w:tabs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C238FC" w:rsidRPr="00C238FC" w14:paraId="6A97DC45" w14:textId="77777777" w:rsidTr="00F20273">
        <w:tc>
          <w:tcPr>
            <w:tcW w:w="2373" w:type="dxa"/>
          </w:tcPr>
          <w:p w14:paraId="5B2BBCE6" w14:textId="77777777" w:rsidR="00C238FC" w:rsidRPr="00C238FC" w:rsidRDefault="00C238FC" w:rsidP="00C238FC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7FABB37" w14:textId="77777777" w:rsidR="00C238FC" w:rsidRPr="00C238FC" w:rsidRDefault="00C238FC" w:rsidP="00C238FC">
            <w:pPr>
              <w:rPr>
                <w:rFonts w:ascii="Times New Roman" w:hAnsi="Times New Roman"/>
                <w:sz w:val="28"/>
                <w:szCs w:val="28"/>
              </w:rPr>
            </w:pPr>
            <w:r w:rsidRPr="00C238FC">
              <w:rPr>
                <w:rFonts w:ascii="Times New Roman" w:hAnsi="Times New Roman"/>
                <w:sz w:val="28"/>
                <w:szCs w:val="28"/>
              </w:rPr>
              <w:t>Начальник  ПТО</w:t>
            </w:r>
          </w:p>
        </w:tc>
        <w:tc>
          <w:tcPr>
            <w:tcW w:w="3014" w:type="dxa"/>
          </w:tcPr>
          <w:p w14:paraId="28ED09E5" w14:textId="77777777" w:rsidR="00C238FC" w:rsidRPr="00C238FC" w:rsidRDefault="00C238FC" w:rsidP="00C238FC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8A152A9" w14:textId="77777777" w:rsidR="00C238FC" w:rsidRPr="00C238FC" w:rsidRDefault="00C238FC" w:rsidP="00C238FC">
            <w:pPr>
              <w:rPr>
                <w:rFonts w:ascii="Times New Roman" w:hAnsi="Times New Roman"/>
                <w:sz w:val="28"/>
                <w:szCs w:val="28"/>
              </w:rPr>
            </w:pPr>
            <w:r w:rsidRPr="00C238FC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14:paraId="4FECE746" w14:textId="77777777" w:rsidR="00C238FC" w:rsidRPr="00C238FC" w:rsidRDefault="00C238FC" w:rsidP="00C238FC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E714604" w14:textId="77777777" w:rsidR="00C238FC" w:rsidRPr="00C238FC" w:rsidRDefault="00C238FC" w:rsidP="00C238FC">
            <w:pPr>
              <w:rPr>
                <w:rFonts w:ascii="Times New Roman" w:hAnsi="Times New Roman"/>
                <w:sz w:val="28"/>
                <w:szCs w:val="28"/>
              </w:rPr>
            </w:pPr>
            <w:r w:rsidRPr="00C238FC">
              <w:rPr>
                <w:rFonts w:ascii="Times New Roman" w:hAnsi="Times New Roman"/>
                <w:sz w:val="28"/>
                <w:szCs w:val="28"/>
              </w:rPr>
              <w:t>Каландаров С.В</w:t>
            </w:r>
          </w:p>
        </w:tc>
      </w:tr>
    </w:tbl>
    <w:p w14:paraId="5EEA3495" w14:textId="77777777" w:rsidR="00C238FC" w:rsidRPr="00C238FC" w:rsidRDefault="00C238FC" w:rsidP="00C238FC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9F01916" w14:textId="77777777" w:rsidR="00EA2BD9" w:rsidRDefault="00EA2BD9"/>
    <w:sectPr w:rsidR="00EA2BD9" w:rsidSect="00D8108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6355"/>
    <w:multiLevelType w:val="hybridMultilevel"/>
    <w:tmpl w:val="6400EB5C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7E0"/>
    <w:multiLevelType w:val="hybridMultilevel"/>
    <w:tmpl w:val="BB0081C6"/>
    <w:lvl w:ilvl="0" w:tplc="15E09A8E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14997399"/>
    <w:multiLevelType w:val="hybridMultilevel"/>
    <w:tmpl w:val="4B545B08"/>
    <w:lvl w:ilvl="0" w:tplc="0C5C8142">
      <w:start w:val="4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787BAA"/>
    <w:multiLevelType w:val="hybridMultilevel"/>
    <w:tmpl w:val="EC867050"/>
    <w:lvl w:ilvl="0" w:tplc="84704634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  <w:spacing w:val="-2"/>
        <w:position w:val="-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C26AC"/>
    <w:multiLevelType w:val="hybridMultilevel"/>
    <w:tmpl w:val="F5A6A1FA"/>
    <w:lvl w:ilvl="0" w:tplc="D084D1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AE018EE"/>
    <w:multiLevelType w:val="hybridMultilevel"/>
    <w:tmpl w:val="1924D2F6"/>
    <w:lvl w:ilvl="0" w:tplc="78C8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F941A2"/>
    <w:multiLevelType w:val="hybridMultilevel"/>
    <w:tmpl w:val="BA862BBA"/>
    <w:lvl w:ilvl="0" w:tplc="5ED812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316DA7"/>
    <w:multiLevelType w:val="hybridMultilevel"/>
    <w:tmpl w:val="D96816A8"/>
    <w:lvl w:ilvl="0" w:tplc="78C8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7D3F"/>
    <w:rsid w:val="000E2476"/>
    <w:rsid w:val="00174881"/>
    <w:rsid w:val="00310AD8"/>
    <w:rsid w:val="00697D3F"/>
    <w:rsid w:val="007C43E4"/>
    <w:rsid w:val="00830FD7"/>
    <w:rsid w:val="00877436"/>
    <w:rsid w:val="009056C5"/>
    <w:rsid w:val="00935E0D"/>
    <w:rsid w:val="00987358"/>
    <w:rsid w:val="00A16E22"/>
    <w:rsid w:val="00C238FC"/>
    <w:rsid w:val="00D4257D"/>
    <w:rsid w:val="00D81082"/>
    <w:rsid w:val="00EA2BD9"/>
    <w:rsid w:val="00ED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45BCA"/>
  <w15:docId w15:val="{87B7F2FE-53EF-4B2F-8D43-2A9152AE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238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23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D8108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8108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8108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8108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81082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810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810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.&#1082;&#1072;landarov@sangtud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Сафармамад Каландаров</dc:creator>
  <cp:lastModifiedBy>Хуршед Исломов</cp:lastModifiedBy>
  <cp:revision>5</cp:revision>
  <dcterms:created xsi:type="dcterms:W3CDTF">2021-05-24T08:17:00Z</dcterms:created>
  <dcterms:modified xsi:type="dcterms:W3CDTF">2021-07-26T05:31:00Z</dcterms:modified>
</cp:coreProperties>
</file>